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3" w:rsidRDefault="008F7363" w:rsidP="00360B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60BCC" w:rsidRDefault="00360BCC" w:rsidP="00360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0BCC" w:rsidRDefault="00360BCC" w:rsidP="00360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отдела опеки и попечительства</w:t>
      </w:r>
    </w:p>
    <w:p w:rsidR="00A325A0" w:rsidRPr="00E90945" w:rsidRDefault="00360BCC" w:rsidP="00E90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«Управление образования местной администрации Урванского муницип</w:t>
      </w:r>
      <w:r w:rsidR="004164BE">
        <w:rPr>
          <w:rFonts w:ascii="Times New Roman" w:hAnsi="Times New Roman" w:cs="Times New Roman"/>
          <w:b/>
          <w:sz w:val="28"/>
          <w:szCs w:val="28"/>
        </w:rPr>
        <w:t xml:space="preserve">ального района КБР» </w:t>
      </w:r>
      <w:r w:rsidR="00FA7B80">
        <w:rPr>
          <w:rFonts w:ascii="Times New Roman" w:hAnsi="Times New Roman" w:cs="Times New Roman"/>
          <w:b/>
          <w:sz w:val="28"/>
          <w:szCs w:val="28"/>
        </w:rPr>
        <w:t xml:space="preserve"> за   2014 год</w:t>
      </w:r>
    </w:p>
    <w:p w:rsidR="003D4837" w:rsidRPr="00B93007" w:rsidRDefault="003D4837" w:rsidP="003D4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007">
        <w:rPr>
          <w:rFonts w:ascii="Times New Roman" w:hAnsi="Times New Roman" w:cs="Times New Roman"/>
          <w:sz w:val="28"/>
          <w:szCs w:val="28"/>
        </w:rPr>
        <w:t>Приоритетным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007">
        <w:rPr>
          <w:rFonts w:ascii="Times New Roman" w:hAnsi="Times New Roman" w:cs="Times New Roman"/>
          <w:sz w:val="28"/>
          <w:szCs w:val="28"/>
        </w:rPr>
        <w:t xml:space="preserve">работы   отдела опеки и попечительства  </w:t>
      </w:r>
      <w:r w:rsidR="000C5493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местной администрации Урванского муниципального района КБР»  </w:t>
      </w:r>
      <w:r w:rsidRPr="00B93007">
        <w:rPr>
          <w:rFonts w:ascii="Times New Roman" w:hAnsi="Times New Roman" w:cs="Times New Roman"/>
          <w:sz w:val="28"/>
          <w:szCs w:val="28"/>
        </w:rPr>
        <w:t xml:space="preserve"> </w:t>
      </w:r>
      <w:r w:rsidR="0083351A">
        <w:rPr>
          <w:rFonts w:ascii="Times New Roman" w:hAnsi="Times New Roman" w:cs="Times New Roman"/>
          <w:sz w:val="28"/>
          <w:szCs w:val="28"/>
        </w:rPr>
        <w:t>в  2014</w:t>
      </w:r>
      <w:r w:rsidR="00EC12E1">
        <w:rPr>
          <w:rFonts w:ascii="Times New Roman" w:hAnsi="Times New Roman" w:cs="Times New Roman"/>
          <w:sz w:val="28"/>
          <w:szCs w:val="28"/>
        </w:rPr>
        <w:t xml:space="preserve"> </w:t>
      </w:r>
      <w:r w:rsidR="0083351A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93007">
        <w:rPr>
          <w:rFonts w:ascii="Times New Roman" w:hAnsi="Times New Roman" w:cs="Times New Roman"/>
          <w:sz w:val="28"/>
          <w:szCs w:val="28"/>
        </w:rPr>
        <w:t xml:space="preserve"> было   исполнение распоряжения Правительства Кабардино-Балкарской  Республики от 19.</w:t>
      </w:r>
      <w:r w:rsidR="0083351A">
        <w:rPr>
          <w:rFonts w:ascii="Times New Roman" w:hAnsi="Times New Roman" w:cs="Times New Roman"/>
          <w:sz w:val="28"/>
          <w:szCs w:val="28"/>
        </w:rPr>
        <w:t>03.2014г. №124-рп</w:t>
      </w:r>
      <w:r w:rsidR="000C5493">
        <w:rPr>
          <w:rFonts w:ascii="Times New Roman" w:hAnsi="Times New Roman" w:cs="Times New Roman"/>
          <w:sz w:val="28"/>
          <w:szCs w:val="28"/>
        </w:rPr>
        <w:t xml:space="preserve"> </w:t>
      </w:r>
      <w:r w:rsidR="0083351A">
        <w:rPr>
          <w:rFonts w:ascii="Times New Roman" w:hAnsi="Times New Roman" w:cs="Times New Roman"/>
          <w:sz w:val="28"/>
          <w:szCs w:val="28"/>
        </w:rPr>
        <w:t xml:space="preserve">  в части    уменьшения</w:t>
      </w:r>
      <w:r w:rsidRPr="00B93007">
        <w:rPr>
          <w:rFonts w:ascii="Times New Roman" w:hAnsi="Times New Roman" w:cs="Times New Roman"/>
          <w:sz w:val="28"/>
          <w:szCs w:val="28"/>
        </w:rPr>
        <w:t xml:space="preserve"> количества детей-сирот и детей, оставшихся без попечения родителей, воспитывающихся в госуд</w:t>
      </w:r>
      <w:r w:rsidR="0083351A">
        <w:rPr>
          <w:rFonts w:ascii="Times New Roman" w:hAnsi="Times New Roman" w:cs="Times New Roman"/>
          <w:sz w:val="28"/>
          <w:szCs w:val="28"/>
        </w:rPr>
        <w:t>арственных учреждениях, и  повышения эффективности профилактической работы с семьями « группы риска».</w:t>
      </w:r>
      <w:proofErr w:type="gramEnd"/>
    </w:p>
    <w:p w:rsidR="00A60477" w:rsidRDefault="008F7363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0945">
        <w:rPr>
          <w:rFonts w:ascii="Times New Roman" w:hAnsi="Times New Roman" w:cs="Times New Roman"/>
          <w:sz w:val="28"/>
          <w:szCs w:val="28"/>
        </w:rPr>
        <w:t>По состоянию на 31.12.</w:t>
      </w:r>
      <w:r w:rsidR="00871BDF" w:rsidRPr="00871BDF">
        <w:rPr>
          <w:rFonts w:ascii="Times New Roman" w:hAnsi="Times New Roman" w:cs="Times New Roman"/>
          <w:sz w:val="28"/>
          <w:szCs w:val="28"/>
        </w:rPr>
        <w:t>2014 года н</w:t>
      </w:r>
      <w:r w:rsidRPr="00871B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учете в отделе опеки и попечительства состоят 108 детей-сирот и детей, оставшихся без попечения родителей. </w:t>
      </w:r>
      <w:r w:rsidR="00A60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0477" w:rsidRPr="003F4431" w:rsidRDefault="00A6047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431">
        <w:rPr>
          <w:rFonts w:ascii="Times New Roman" w:hAnsi="Times New Roman" w:cs="Times New Roman"/>
          <w:sz w:val="28"/>
          <w:szCs w:val="28"/>
        </w:rPr>
        <w:t>В том числе:</w:t>
      </w:r>
    </w:p>
    <w:p w:rsidR="00A60477" w:rsidRDefault="00A6047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363">
        <w:rPr>
          <w:rFonts w:ascii="Times New Roman" w:hAnsi="Times New Roman" w:cs="Times New Roman"/>
          <w:sz w:val="28"/>
          <w:szCs w:val="28"/>
        </w:rPr>
        <w:t xml:space="preserve"> усыновленных – 7 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A60477" w:rsidRDefault="00A6047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88C">
        <w:rPr>
          <w:rFonts w:ascii="Times New Roman" w:hAnsi="Times New Roman" w:cs="Times New Roman"/>
          <w:sz w:val="28"/>
          <w:szCs w:val="28"/>
        </w:rPr>
        <w:t xml:space="preserve">под опекой (попечительством) -75 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EE2956" w:rsidRDefault="00A6047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363">
        <w:rPr>
          <w:rFonts w:ascii="Times New Roman" w:hAnsi="Times New Roman" w:cs="Times New Roman"/>
          <w:sz w:val="28"/>
          <w:szCs w:val="28"/>
        </w:rPr>
        <w:t>в приемных семья</w:t>
      </w:r>
      <w:r w:rsidR="00D6188C">
        <w:rPr>
          <w:rFonts w:ascii="Times New Roman" w:hAnsi="Times New Roman" w:cs="Times New Roman"/>
          <w:sz w:val="28"/>
          <w:szCs w:val="28"/>
        </w:rPr>
        <w:t xml:space="preserve">х- 26 чел. </w:t>
      </w:r>
    </w:p>
    <w:p w:rsidR="00871BDF" w:rsidRDefault="00871BDF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BDF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-641537</wp:posOffset>
            </wp:positionH>
            <wp:positionV relativeFrom="paragraph">
              <wp:posOffset>98201</wp:posOffset>
            </wp:positionV>
            <wp:extent cx="6672206" cy="24204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56" cy="242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956" w:rsidRDefault="00EE2956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493" w:rsidRDefault="000C5493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942" w:rsidRDefault="006A1E1D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последних трех лет показывает, что количество</w:t>
      </w:r>
      <w:r w:rsidR="0083351A">
        <w:rPr>
          <w:rFonts w:ascii="Times New Roman" w:hAnsi="Times New Roman" w:cs="Times New Roman"/>
          <w:sz w:val="28"/>
          <w:szCs w:val="28"/>
        </w:rPr>
        <w:t xml:space="preserve"> дете</w:t>
      </w:r>
      <w:r w:rsidR="00AD6942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 xml:space="preserve"> состоящих на учете</w:t>
      </w:r>
      <w:r w:rsidR="00AD6942">
        <w:rPr>
          <w:rFonts w:ascii="Times New Roman" w:hAnsi="Times New Roman" w:cs="Times New Roman"/>
          <w:sz w:val="28"/>
          <w:szCs w:val="28"/>
        </w:rPr>
        <w:t xml:space="preserve"> в отделе опеки и попечительства, </w:t>
      </w:r>
      <w:r w:rsidR="000C549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 xml:space="preserve"> не уменьшается</w:t>
      </w:r>
      <w:r w:rsidR="00EC12E1">
        <w:rPr>
          <w:rFonts w:ascii="Times New Roman" w:hAnsi="Times New Roman" w:cs="Times New Roman"/>
          <w:sz w:val="28"/>
          <w:szCs w:val="28"/>
        </w:rPr>
        <w:t xml:space="preserve">. Вместе с тем, </w:t>
      </w:r>
      <w:r w:rsidR="003F4431">
        <w:rPr>
          <w:rFonts w:ascii="Times New Roman" w:hAnsi="Times New Roman" w:cs="Times New Roman"/>
          <w:sz w:val="28"/>
          <w:szCs w:val="28"/>
        </w:rPr>
        <w:t xml:space="preserve">  изменяется количественное соотношение </w:t>
      </w:r>
      <w:r w:rsidR="000C5493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F4431">
        <w:rPr>
          <w:rFonts w:ascii="Times New Roman" w:hAnsi="Times New Roman" w:cs="Times New Roman"/>
          <w:sz w:val="28"/>
          <w:szCs w:val="28"/>
        </w:rPr>
        <w:t xml:space="preserve">устроенных под опеку и в приемную семью. </w:t>
      </w:r>
      <w:r w:rsid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3F4431">
        <w:rPr>
          <w:rFonts w:ascii="Times New Roman" w:hAnsi="Times New Roman" w:cs="Times New Roman"/>
          <w:sz w:val="28"/>
          <w:szCs w:val="28"/>
        </w:rPr>
        <w:t xml:space="preserve"> По сравнению с 2013 годом  количество приемных семей и воспитывающихся в них детей  возросло   на 50%. </w:t>
      </w:r>
    </w:p>
    <w:p w:rsidR="001D16AA" w:rsidRDefault="009F07D7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регистрационном учете</w:t>
      </w:r>
      <w:r w:rsidRPr="00B85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 жилья     в  местной администрации Урванского муниципального района состоят  89  граждан  в возрасте от 14 лет, относящиеся к категории детей-сирот  и </w:t>
      </w:r>
      <w:r w:rsidR="000C5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них,  53 чел.  – в возрасте от 18 лет и старше,  у которых наступило право получения жилья. В 2014 году обеспечено жилыми помещениями  4 чел. </w:t>
      </w:r>
      <w:r w:rsidR="001D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AA" w:rsidRPr="001D16AA" w:rsidRDefault="001D16AA" w:rsidP="00AD694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6AA">
        <w:rPr>
          <w:rFonts w:ascii="Times New Roman" w:hAnsi="Times New Roman" w:cs="Times New Roman"/>
          <w:sz w:val="28"/>
          <w:szCs w:val="28"/>
          <w:u w:val="single"/>
        </w:rPr>
        <w:lastRenderedPageBreak/>
        <w:t>Обеспечено жильем в  предыдущие годы:</w:t>
      </w:r>
    </w:p>
    <w:p w:rsidR="001D16AA" w:rsidRDefault="001D16AA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2010г. -2 чел.; 2011г.-3 чел.;  2012г. -2 чел.;  2013г. -7 чел. </w:t>
      </w:r>
      <w:r w:rsidR="009F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AA" w:rsidRDefault="009F07D7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жильем  данной категории граждан является расходным обязательством  Правительства КБР, </w:t>
      </w:r>
      <w:r w:rsidR="001D16A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непосредственным исполнителем  прог</w:t>
      </w:r>
      <w:r w:rsidR="00353674">
        <w:rPr>
          <w:rFonts w:ascii="Times New Roman" w:hAnsi="Times New Roman" w:cs="Times New Roman"/>
          <w:sz w:val="28"/>
          <w:szCs w:val="28"/>
        </w:rPr>
        <w:t>раммы обеспечения жильем детей-</w:t>
      </w:r>
      <w:r>
        <w:rPr>
          <w:rFonts w:ascii="Times New Roman" w:hAnsi="Times New Roman" w:cs="Times New Roman"/>
          <w:sz w:val="28"/>
          <w:szCs w:val="28"/>
        </w:rPr>
        <w:t xml:space="preserve">сирот является Министерство строительства и жилищно-коммунального хозяйства КБР. </w:t>
      </w:r>
    </w:p>
    <w:p w:rsidR="00353674" w:rsidRDefault="001D16AA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AC4"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  <w:lang w:eastAsia="ru-RU"/>
        </w:rPr>
        <w:drawing>
          <wp:inline distT="0" distB="0" distL="0" distR="0">
            <wp:extent cx="5940611" cy="2205317"/>
            <wp:effectExtent l="19050" t="0" r="22039" b="4483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5493" w:rsidRDefault="000C5493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 медленные  темпы  решения проблемы обеспечения   жильем граждан  данной   категории  вызывают недовольство и  социальную напряженность в их среде, порождая  многочисленные обращения и жалобы в   различные инстанции. </w:t>
      </w:r>
    </w:p>
    <w:p w:rsidR="00A60477" w:rsidRDefault="00A60477" w:rsidP="00AD6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64BE">
        <w:rPr>
          <w:rFonts w:ascii="Times New Roman" w:hAnsi="Times New Roman" w:cs="Times New Roman"/>
          <w:sz w:val="28"/>
          <w:szCs w:val="28"/>
        </w:rPr>
        <w:t>В 2014 году выявлено  9 детей</w:t>
      </w:r>
      <w:r w:rsidR="00C1678E">
        <w:rPr>
          <w:rFonts w:ascii="Times New Roman" w:hAnsi="Times New Roman" w:cs="Times New Roman"/>
          <w:sz w:val="28"/>
          <w:szCs w:val="28"/>
        </w:rPr>
        <w:t xml:space="preserve">-сирот и детей, оставшихся без попечения родителей. </w:t>
      </w:r>
    </w:p>
    <w:p w:rsidR="00A60477" w:rsidRPr="003F4431" w:rsidRDefault="00C1678E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431">
        <w:rPr>
          <w:rFonts w:ascii="Times New Roman" w:hAnsi="Times New Roman" w:cs="Times New Roman"/>
          <w:sz w:val="28"/>
          <w:szCs w:val="28"/>
        </w:rPr>
        <w:t>Из них</w:t>
      </w:r>
      <w:r w:rsidR="00A60477" w:rsidRPr="003F4431">
        <w:rPr>
          <w:rFonts w:ascii="Times New Roman" w:hAnsi="Times New Roman" w:cs="Times New Roman"/>
          <w:sz w:val="28"/>
          <w:szCs w:val="28"/>
        </w:rPr>
        <w:t>:</w:t>
      </w:r>
      <w:r w:rsidRPr="003F44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477" w:rsidRDefault="00A6047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78E">
        <w:rPr>
          <w:rFonts w:ascii="Times New Roman" w:hAnsi="Times New Roman" w:cs="Times New Roman"/>
          <w:sz w:val="28"/>
          <w:szCs w:val="28"/>
        </w:rPr>
        <w:t xml:space="preserve">3 детей </w:t>
      </w:r>
      <w:r w:rsidR="003F4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78E">
        <w:rPr>
          <w:rFonts w:ascii="Times New Roman" w:hAnsi="Times New Roman" w:cs="Times New Roman"/>
          <w:sz w:val="28"/>
          <w:szCs w:val="28"/>
        </w:rPr>
        <w:t>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опеку</w:t>
      </w:r>
      <w:r w:rsidR="000C5493">
        <w:rPr>
          <w:rFonts w:ascii="Times New Roman" w:hAnsi="Times New Roman" w:cs="Times New Roman"/>
          <w:sz w:val="28"/>
          <w:szCs w:val="28"/>
        </w:rPr>
        <w:t xml:space="preserve"> (попечительство)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0477" w:rsidRDefault="00A6047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78E">
        <w:rPr>
          <w:rFonts w:ascii="Times New Roman" w:hAnsi="Times New Roman" w:cs="Times New Roman"/>
          <w:sz w:val="28"/>
          <w:szCs w:val="28"/>
        </w:rPr>
        <w:t xml:space="preserve"> 6 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приемную семью.</w:t>
      </w:r>
    </w:p>
    <w:p w:rsidR="00AD6942" w:rsidRDefault="00A6047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8E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ия  не нап</w:t>
      </w:r>
      <w:r w:rsidR="00C1678E">
        <w:rPr>
          <w:rFonts w:ascii="Times New Roman" w:hAnsi="Times New Roman" w:cs="Times New Roman"/>
          <w:sz w:val="28"/>
          <w:szCs w:val="28"/>
        </w:rPr>
        <w:t>ра</w:t>
      </w:r>
      <w:r w:rsidR="00AD6942">
        <w:rPr>
          <w:rFonts w:ascii="Times New Roman" w:hAnsi="Times New Roman" w:cs="Times New Roman"/>
          <w:sz w:val="28"/>
          <w:szCs w:val="28"/>
        </w:rPr>
        <w:t xml:space="preserve">влен ни один ребенок.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8E">
        <w:rPr>
          <w:rFonts w:ascii="Times New Roman" w:hAnsi="Times New Roman" w:cs="Times New Roman"/>
          <w:sz w:val="28"/>
          <w:szCs w:val="28"/>
        </w:rPr>
        <w:t>В   предыдущем году  количество  детей, устроенных в интернат,  составляло  5 человек</w:t>
      </w:r>
      <w:r w:rsidR="00AD6942">
        <w:rPr>
          <w:rFonts w:ascii="Times New Roman" w:hAnsi="Times New Roman" w:cs="Times New Roman"/>
          <w:sz w:val="28"/>
          <w:szCs w:val="28"/>
        </w:rPr>
        <w:t>.</w:t>
      </w:r>
    </w:p>
    <w:p w:rsidR="00D46432" w:rsidRDefault="000C5493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49119</wp:posOffset>
            </wp:positionV>
            <wp:extent cx="5748730" cy="2355925"/>
            <wp:effectExtent l="19050" t="0" r="43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35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432" w:rsidRDefault="00D46432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842BDC" w:rsidP="003D4837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46432" w:rsidRDefault="00D46432" w:rsidP="003D4837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3D4837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3D4837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минувшем  году </w:t>
      </w:r>
      <w:r w:rsidR="00842BDC">
        <w:rPr>
          <w:rFonts w:ascii="Times New Roman" w:hAnsi="Times New Roman" w:cs="Times New Roman"/>
          <w:sz w:val="28"/>
          <w:szCs w:val="28"/>
        </w:rPr>
        <w:t xml:space="preserve"> отделом опеки и попечительства  </w:t>
      </w:r>
      <w:r>
        <w:rPr>
          <w:rFonts w:ascii="Times New Roman" w:hAnsi="Times New Roman" w:cs="Times New Roman"/>
          <w:sz w:val="28"/>
          <w:szCs w:val="28"/>
        </w:rPr>
        <w:t>проведена большая работа по сокращению количества детей-сирот, направленных из Урва</w:t>
      </w:r>
      <w:r w:rsidR="00E90945">
        <w:rPr>
          <w:rFonts w:ascii="Times New Roman" w:hAnsi="Times New Roman" w:cs="Times New Roman"/>
          <w:sz w:val="28"/>
          <w:szCs w:val="28"/>
        </w:rPr>
        <w:t xml:space="preserve">нского  района в  государственные учреждения. </w:t>
      </w:r>
      <w:r>
        <w:rPr>
          <w:rFonts w:ascii="Times New Roman" w:hAnsi="Times New Roman" w:cs="Times New Roman"/>
          <w:sz w:val="28"/>
          <w:szCs w:val="28"/>
        </w:rPr>
        <w:t xml:space="preserve">  Благодаря  целенаправленной разъяснительной работе </w:t>
      </w:r>
      <w:r w:rsidRPr="00DA6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2-ое родителей восстановились  в родительских </w:t>
      </w:r>
      <w:r w:rsidRPr="00DA64B5">
        <w:rPr>
          <w:rFonts w:ascii="Times New Roman" w:hAnsi="Times New Roman" w:cs="Times New Roman"/>
          <w:sz w:val="28"/>
          <w:szCs w:val="28"/>
        </w:rPr>
        <w:lastRenderedPageBreak/>
        <w:t>правах в отношении  6 детей</w:t>
      </w:r>
      <w:r w:rsidRPr="002A5743">
        <w:rPr>
          <w:rFonts w:ascii="Times New Roman" w:hAnsi="Times New Roman" w:cs="Times New Roman"/>
          <w:sz w:val="28"/>
          <w:szCs w:val="28"/>
        </w:rPr>
        <w:t>,  под опеку родственников передано 8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 </w:t>
      </w:r>
      <w:r w:rsidRPr="00235D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1678E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DF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детей-сирот</w:t>
      </w:r>
      <w:r w:rsidRPr="00235DF0">
        <w:rPr>
          <w:rFonts w:ascii="Times New Roman" w:hAnsi="Times New Roman" w:cs="Times New Roman"/>
          <w:sz w:val="28"/>
          <w:szCs w:val="28"/>
        </w:rPr>
        <w:t>, состоящих в регион</w:t>
      </w:r>
      <w:r>
        <w:rPr>
          <w:rFonts w:ascii="Times New Roman" w:hAnsi="Times New Roman" w:cs="Times New Roman"/>
          <w:sz w:val="28"/>
          <w:szCs w:val="28"/>
        </w:rPr>
        <w:t>альном банке данных, уменьшилось  на 21%</w:t>
      </w:r>
      <w:r w:rsidRPr="00235DF0">
        <w:rPr>
          <w:rFonts w:ascii="Times New Roman" w:hAnsi="Times New Roman" w:cs="Times New Roman"/>
          <w:sz w:val="28"/>
          <w:szCs w:val="28"/>
        </w:rPr>
        <w:t xml:space="preserve">.  </w:t>
      </w:r>
      <w:r w:rsidRPr="00DA64B5">
        <w:rPr>
          <w:rFonts w:ascii="Times New Roman" w:hAnsi="Times New Roman" w:cs="Times New Roman"/>
          <w:sz w:val="28"/>
          <w:szCs w:val="28"/>
        </w:rPr>
        <w:t>На фоне других районов республики  по да</w:t>
      </w:r>
      <w:r w:rsidR="009F07D7">
        <w:rPr>
          <w:rFonts w:ascii="Times New Roman" w:hAnsi="Times New Roman" w:cs="Times New Roman"/>
          <w:sz w:val="28"/>
          <w:szCs w:val="28"/>
        </w:rPr>
        <w:t xml:space="preserve">нному показателю Урванский  район  находится </w:t>
      </w:r>
      <w:r w:rsidRPr="00DA64B5">
        <w:rPr>
          <w:rFonts w:ascii="Times New Roman" w:hAnsi="Times New Roman" w:cs="Times New Roman"/>
          <w:sz w:val="28"/>
          <w:szCs w:val="28"/>
        </w:rPr>
        <w:t xml:space="preserve"> на 2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942" w:rsidRDefault="00842BDC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BDC"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208317</wp:posOffset>
            </wp:positionH>
            <wp:positionV relativeFrom="paragraph">
              <wp:posOffset>-5415</wp:posOffset>
            </wp:positionV>
            <wp:extent cx="5908413" cy="2323652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91" cy="232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F7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837" w:rsidRDefault="003D4837" w:rsidP="0087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BDC" w:rsidRDefault="00842BDC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отчетный период на 44% уменьшилось  количество  детей, чьи родители   лишены родительских прав. </w:t>
      </w:r>
      <w:r w:rsidRPr="00B3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B85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9F0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</w:t>
      </w:r>
      <w:r w:rsidR="00E90945">
        <w:rPr>
          <w:rFonts w:ascii="Times New Roman" w:hAnsi="Times New Roman" w:cs="Times New Roman"/>
          <w:sz w:val="28"/>
          <w:szCs w:val="28"/>
        </w:rPr>
        <w:t xml:space="preserve">тигнут благодаря  эффективной </w:t>
      </w:r>
      <w:r>
        <w:rPr>
          <w:rFonts w:ascii="Times New Roman" w:hAnsi="Times New Roman" w:cs="Times New Roman"/>
          <w:sz w:val="28"/>
          <w:szCs w:val="28"/>
        </w:rPr>
        <w:t xml:space="preserve">  профилактической работе с семьями «группы риска».</w:t>
      </w:r>
    </w:p>
    <w:p w:rsidR="00842BDC" w:rsidRDefault="00B85FE9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3922</wp:posOffset>
            </wp:positionH>
            <wp:positionV relativeFrom="paragraph">
              <wp:posOffset>629659</wp:posOffset>
            </wp:positionV>
            <wp:extent cx="5897656" cy="2915322"/>
            <wp:effectExtent l="19050" t="0" r="7844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64" cy="29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BDC">
        <w:rPr>
          <w:rFonts w:ascii="Times New Roman" w:hAnsi="Times New Roman" w:cs="Times New Roman"/>
          <w:sz w:val="28"/>
          <w:szCs w:val="28"/>
        </w:rPr>
        <w:t>Вместе с тем,  в  2014 году  на 25%  увеличилось количество</w:t>
      </w:r>
      <w:r w:rsidR="00E90945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842BDC">
        <w:rPr>
          <w:rFonts w:ascii="Times New Roman" w:hAnsi="Times New Roman" w:cs="Times New Roman"/>
          <w:sz w:val="28"/>
          <w:szCs w:val="28"/>
        </w:rPr>
        <w:t xml:space="preserve"> ограниченных в родительских правах,  и  на 17%  увеличилось количество восстановленных в родительских правах. </w:t>
      </w: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46432" w:rsidP="00842BDC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BDC" w:rsidRDefault="00871BDF" w:rsidP="0087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D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2014 года  количество семей</w:t>
      </w:r>
      <w:r w:rsidR="00842BDC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>
        <w:rPr>
          <w:rFonts w:ascii="Times New Roman" w:hAnsi="Times New Roman" w:cs="Times New Roman"/>
          <w:sz w:val="28"/>
          <w:szCs w:val="28"/>
        </w:rPr>
        <w:t>, состоящих на учете</w:t>
      </w:r>
      <w:r w:rsidR="00842BDC">
        <w:rPr>
          <w:rFonts w:ascii="Times New Roman" w:hAnsi="Times New Roman" w:cs="Times New Roman"/>
          <w:sz w:val="28"/>
          <w:szCs w:val="28"/>
        </w:rPr>
        <w:t xml:space="preserve"> в отделе опеки и попечительства</w:t>
      </w:r>
      <w:r>
        <w:rPr>
          <w:rFonts w:ascii="Times New Roman" w:hAnsi="Times New Roman" w:cs="Times New Roman"/>
          <w:sz w:val="28"/>
          <w:szCs w:val="28"/>
        </w:rPr>
        <w:t>,  составляет  41</w:t>
      </w:r>
      <w:r w:rsidR="00E90945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, в них воспитывается 128 детей. </w:t>
      </w:r>
      <w:r w:rsidR="009F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45" w:rsidRDefault="00E90945" w:rsidP="0087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945" w:rsidRDefault="00E90945" w:rsidP="0087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BDF" w:rsidRDefault="00871BDF" w:rsidP="0087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4"/>
        <w:tblW w:w="9465" w:type="dxa"/>
        <w:tblLayout w:type="fixed"/>
        <w:tblLook w:val="04A0"/>
      </w:tblPr>
      <w:tblGrid>
        <w:gridCol w:w="2276"/>
        <w:gridCol w:w="1235"/>
        <w:gridCol w:w="1276"/>
        <w:gridCol w:w="1418"/>
        <w:gridCol w:w="1559"/>
        <w:gridCol w:w="1701"/>
      </w:tblGrid>
      <w:tr w:rsidR="00871BDF" w:rsidTr="00871BDF">
        <w:trPr>
          <w:trHeight w:val="449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2014г.</w:t>
            </w:r>
          </w:p>
        </w:tc>
      </w:tr>
      <w:tr w:rsidR="00871BDF" w:rsidTr="00871BDF">
        <w:trPr>
          <w:trHeight w:val="539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 «группы риска»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71BDF" w:rsidTr="00871BDF">
        <w:trPr>
          <w:trHeight w:val="539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них детей</w:t>
            </w:r>
          </w:p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871BDF" w:rsidTr="00871BDF">
        <w:trPr>
          <w:trHeight w:val="539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(семей)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1BDF" w:rsidTr="00871BDF">
        <w:trPr>
          <w:trHeight w:val="556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 с учета (семей)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DF" w:rsidRDefault="00871B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0945" w:rsidRDefault="00D76E0C" w:rsidP="00E90945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A42F43">
        <w:rPr>
          <w:rFonts w:ascii="Times New Roman" w:hAnsi="Times New Roman" w:cs="Times New Roman"/>
          <w:sz w:val="28"/>
          <w:szCs w:val="28"/>
        </w:rPr>
        <w:t>Основными факторами семейного неблагополучия являются  низкий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материальный уровень, </w:t>
      </w:r>
      <w:r w:rsidRPr="00A42F43">
        <w:rPr>
          <w:rFonts w:ascii="Times New Roman" w:hAnsi="Times New Roman" w:cs="Times New Roman"/>
          <w:sz w:val="28"/>
          <w:szCs w:val="28"/>
        </w:rPr>
        <w:t xml:space="preserve"> алкоголизм, наркомания</w:t>
      </w:r>
      <w:r>
        <w:rPr>
          <w:rFonts w:ascii="Times New Roman" w:hAnsi="Times New Roman" w:cs="Times New Roman"/>
          <w:sz w:val="28"/>
          <w:szCs w:val="28"/>
        </w:rPr>
        <w:t xml:space="preserve">.  Из общего числа таких семей - </w:t>
      </w:r>
      <w:r w:rsidRPr="00A42F43">
        <w:rPr>
          <w:rFonts w:ascii="Times New Roman" w:hAnsi="Times New Roman" w:cs="Times New Roman"/>
          <w:color w:val="242424"/>
          <w:sz w:val="28"/>
          <w:szCs w:val="28"/>
        </w:rPr>
        <w:t xml:space="preserve">  47% составляют  семьи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с низким материальным   достатком,  17% - семьи, где родители имеют пристрастие к алкоголю и </w:t>
      </w:r>
      <w:r w:rsidR="006C0263">
        <w:rPr>
          <w:rFonts w:ascii="Times New Roman" w:hAnsi="Times New Roman" w:cs="Times New Roman"/>
          <w:color w:val="242424"/>
          <w:sz w:val="28"/>
          <w:szCs w:val="28"/>
        </w:rPr>
        <w:t>наркотикам, 23%  - где родители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  злостно уклоняются от исполнения </w:t>
      </w:r>
      <w:r w:rsidR="00D46432">
        <w:rPr>
          <w:rFonts w:ascii="Times New Roman" w:hAnsi="Times New Roman" w:cs="Times New Roman"/>
          <w:color w:val="242424"/>
          <w:sz w:val="28"/>
          <w:szCs w:val="28"/>
        </w:rPr>
        <w:t>своих обязанностей.</w:t>
      </w:r>
      <w:r w:rsidR="00E90945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DA318D" w:rsidRPr="00E90945" w:rsidRDefault="00842BDC" w:rsidP="00E90945">
      <w:pPr>
        <w:pStyle w:val="a7"/>
        <w:shd w:val="clear" w:color="auto" w:fill="FFFFFF"/>
        <w:spacing w:before="0" w:beforeAutospacing="0" w:after="195" w:afterAutospacing="0" w:line="240" w:lineRule="atLeast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отчетный период проводились плановые и внеплановые посещения  поставленных ранее  и вновь выявленных семей «группы риска»</w:t>
      </w:r>
      <w:r w:rsidR="00B85F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Всего проведено  67</w:t>
      </w:r>
      <w:r w:rsidR="00B85FE9">
        <w:rPr>
          <w:rFonts w:ascii="Times New Roman" w:hAnsi="Times New Roman" w:cs="Times New Roman"/>
          <w:sz w:val="28"/>
          <w:szCs w:val="28"/>
        </w:rPr>
        <w:t xml:space="preserve">  посещений, в ходе которых</w:t>
      </w:r>
      <w:r>
        <w:rPr>
          <w:rFonts w:ascii="Times New Roman" w:hAnsi="Times New Roman" w:cs="Times New Roman"/>
          <w:sz w:val="28"/>
          <w:szCs w:val="28"/>
        </w:rPr>
        <w:t xml:space="preserve"> выявлялись конкретные проблемы, требующие решения на уровне различных ведомств, оказывалась   консультативная помощь специалистов по разрешению сложных  жизненных ситуаций: жил</w:t>
      </w:r>
      <w:r w:rsidR="00E90945">
        <w:rPr>
          <w:rFonts w:ascii="Times New Roman" w:hAnsi="Times New Roman" w:cs="Times New Roman"/>
          <w:sz w:val="28"/>
          <w:szCs w:val="28"/>
        </w:rPr>
        <w:t>ищные вопросы,  устройство  детей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E90945">
        <w:rPr>
          <w:rFonts w:ascii="Times New Roman" w:hAnsi="Times New Roman" w:cs="Times New Roman"/>
          <w:sz w:val="28"/>
          <w:szCs w:val="28"/>
        </w:rPr>
        <w:t xml:space="preserve">еабилитационные </w:t>
      </w:r>
      <w:r>
        <w:rPr>
          <w:rFonts w:ascii="Times New Roman" w:hAnsi="Times New Roman" w:cs="Times New Roman"/>
          <w:sz w:val="28"/>
          <w:szCs w:val="28"/>
        </w:rPr>
        <w:t xml:space="preserve">  учреждения, с</w:t>
      </w:r>
      <w:r w:rsidR="00E90945">
        <w:rPr>
          <w:rFonts w:ascii="Times New Roman" w:hAnsi="Times New Roman" w:cs="Times New Roman"/>
          <w:sz w:val="28"/>
          <w:szCs w:val="28"/>
        </w:rPr>
        <w:t xml:space="preserve">анаторно-лесные школы 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="00DA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за от</w:t>
      </w:r>
      <w:r w:rsidR="00DA318D">
        <w:rPr>
          <w:rFonts w:ascii="Times New Roman" w:hAnsi="Times New Roman" w:cs="Times New Roman"/>
          <w:sz w:val="28"/>
          <w:szCs w:val="28"/>
        </w:rPr>
        <w:t>четный период н</w:t>
      </w:r>
      <w:r w:rsidR="00DA318D" w:rsidRPr="00DA318D">
        <w:rPr>
          <w:rFonts w:ascii="Times New Roman" w:hAnsi="Times New Roman" w:cs="Times New Roman"/>
          <w:sz w:val="28"/>
          <w:szCs w:val="28"/>
        </w:rPr>
        <w:t>аправлены в реабилитационные учреждения для проведения</w:t>
      </w:r>
      <w:r w:rsidR="00DA318D">
        <w:rPr>
          <w:rFonts w:ascii="Times New Roman" w:hAnsi="Times New Roman" w:cs="Times New Roman"/>
          <w:sz w:val="28"/>
          <w:szCs w:val="28"/>
        </w:rPr>
        <w:t xml:space="preserve"> профилактических ме</w:t>
      </w:r>
      <w:r w:rsidR="00B85FE9">
        <w:rPr>
          <w:rFonts w:ascii="Times New Roman" w:hAnsi="Times New Roman" w:cs="Times New Roman"/>
          <w:sz w:val="28"/>
          <w:szCs w:val="28"/>
        </w:rPr>
        <w:t xml:space="preserve">роприятий  74 ребенка и </w:t>
      </w:r>
      <w:r w:rsidR="00DA318D">
        <w:rPr>
          <w:rFonts w:ascii="Times New Roman" w:hAnsi="Times New Roman" w:cs="Times New Roman"/>
          <w:sz w:val="28"/>
          <w:szCs w:val="28"/>
        </w:rPr>
        <w:t xml:space="preserve"> 3 матери с детьми в </w:t>
      </w:r>
      <w:r w:rsidR="00B85FE9">
        <w:rPr>
          <w:rFonts w:ascii="Times New Roman" w:hAnsi="Times New Roman" w:cs="Times New Roman"/>
          <w:sz w:val="28"/>
          <w:szCs w:val="28"/>
        </w:rPr>
        <w:t xml:space="preserve"> </w:t>
      </w:r>
      <w:r w:rsidR="00DA318D">
        <w:rPr>
          <w:rFonts w:ascii="Times New Roman" w:hAnsi="Times New Roman" w:cs="Times New Roman"/>
          <w:sz w:val="28"/>
          <w:szCs w:val="28"/>
        </w:rPr>
        <w:t>Республиканский  социально-реабилитационный центр «</w:t>
      </w:r>
      <w:proofErr w:type="spellStart"/>
      <w:r w:rsidR="00DA318D">
        <w:rPr>
          <w:rFonts w:ascii="Times New Roman" w:hAnsi="Times New Roman" w:cs="Times New Roman"/>
          <w:sz w:val="28"/>
          <w:szCs w:val="28"/>
        </w:rPr>
        <w:t>Намыс</w:t>
      </w:r>
      <w:proofErr w:type="spellEnd"/>
      <w:r w:rsidR="00DA318D">
        <w:rPr>
          <w:rFonts w:ascii="Times New Roman" w:hAnsi="Times New Roman" w:cs="Times New Roman"/>
          <w:sz w:val="28"/>
          <w:szCs w:val="28"/>
        </w:rPr>
        <w:t>».</w:t>
      </w:r>
    </w:p>
    <w:p w:rsidR="00E90945" w:rsidRDefault="00D46432" w:rsidP="00DA3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46C7">
        <w:rPr>
          <w:rFonts w:ascii="Times New Roman" w:hAnsi="Times New Roman" w:cs="Times New Roman"/>
          <w:sz w:val="28"/>
          <w:szCs w:val="28"/>
        </w:rPr>
        <w:t>В рамках профилак</w:t>
      </w:r>
      <w:r w:rsidR="00E90945">
        <w:rPr>
          <w:rFonts w:ascii="Times New Roman" w:hAnsi="Times New Roman" w:cs="Times New Roman"/>
          <w:sz w:val="28"/>
          <w:szCs w:val="28"/>
        </w:rPr>
        <w:t>тической работы   в ноябре минувшего года</w:t>
      </w:r>
      <w:r w:rsidR="00DB46C7">
        <w:rPr>
          <w:rFonts w:ascii="Times New Roman" w:hAnsi="Times New Roman" w:cs="Times New Roman"/>
          <w:sz w:val="28"/>
          <w:szCs w:val="28"/>
        </w:rPr>
        <w:t xml:space="preserve"> был  проведен Всероссийский день правовой помощи детям. </w:t>
      </w:r>
      <w:r w:rsidR="009F04EC" w:rsidRPr="00487261">
        <w:rPr>
          <w:rFonts w:ascii="Times New Roman" w:hAnsi="Times New Roman" w:cs="Times New Roman"/>
          <w:sz w:val="28"/>
          <w:szCs w:val="28"/>
        </w:rPr>
        <w:t>В общеобразовательных учреждениях было проведено  76 меропр</w:t>
      </w:r>
      <w:r w:rsidR="00DA318D">
        <w:rPr>
          <w:rFonts w:ascii="Times New Roman" w:hAnsi="Times New Roman" w:cs="Times New Roman"/>
          <w:sz w:val="28"/>
          <w:szCs w:val="28"/>
        </w:rPr>
        <w:t xml:space="preserve">иятий  по правовой тематике, </w:t>
      </w:r>
      <w:r w:rsidR="009F04EC">
        <w:rPr>
          <w:rFonts w:ascii="Times New Roman" w:hAnsi="Times New Roman" w:cs="Times New Roman"/>
          <w:sz w:val="28"/>
          <w:szCs w:val="28"/>
        </w:rPr>
        <w:t>перед старшеклассниками</w:t>
      </w:r>
      <w:r w:rsidR="009F04EC" w:rsidRPr="00487261">
        <w:rPr>
          <w:rFonts w:ascii="Times New Roman" w:hAnsi="Times New Roman" w:cs="Times New Roman"/>
          <w:sz w:val="28"/>
          <w:szCs w:val="28"/>
        </w:rPr>
        <w:t xml:space="preserve"> выступили специалисты отде</w:t>
      </w:r>
      <w:r>
        <w:rPr>
          <w:rFonts w:ascii="Times New Roman" w:hAnsi="Times New Roman" w:cs="Times New Roman"/>
          <w:sz w:val="28"/>
          <w:szCs w:val="28"/>
        </w:rPr>
        <w:t xml:space="preserve">ла опеки и попечительства. </w:t>
      </w:r>
      <w:r w:rsidR="00E90945">
        <w:rPr>
          <w:rFonts w:ascii="Times New Roman" w:hAnsi="Times New Roman" w:cs="Times New Roman"/>
          <w:sz w:val="28"/>
          <w:szCs w:val="28"/>
        </w:rPr>
        <w:t xml:space="preserve"> Беседы, основанные на конкретных примерах из практики органов опеки, вызвали большой интерес старшеклассников. </w:t>
      </w:r>
      <w:r w:rsidR="009F04EC">
        <w:rPr>
          <w:rFonts w:ascii="Times New Roman" w:hAnsi="Times New Roman" w:cs="Times New Roman"/>
          <w:sz w:val="28"/>
          <w:szCs w:val="28"/>
        </w:rPr>
        <w:t xml:space="preserve"> Общее количество слушателей составило  более  250  учащихся</w:t>
      </w:r>
      <w:r w:rsidR="00E90945">
        <w:rPr>
          <w:rFonts w:ascii="Times New Roman" w:hAnsi="Times New Roman" w:cs="Times New Roman"/>
          <w:sz w:val="28"/>
          <w:szCs w:val="28"/>
        </w:rPr>
        <w:t>.</w:t>
      </w:r>
    </w:p>
    <w:p w:rsidR="00E90945" w:rsidRPr="00D46432" w:rsidRDefault="00E90945" w:rsidP="00DA31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432" w:rsidRDefault="00DA318D" w:rsidP="00D46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46C7">
        <w:rPr>
          <w:rFonts w:ascii="Times New Roman" w:hAnsi="Times New Roman" w:cs="Times New Roman"/>
          <w:sz w:val="28"/>
          <w:szCs w:val="28"/>
        </w:rPr>
        <w:t>В поддержку семей</w:t>
      </w:r>
      <w:r w:rsidR="003151B0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 w:rsidR="00D46432">
        <w:rPr>
          <w:rFonts w:ascii="Times New Roman" w:hAnsi="Times New Roman" w:cs="Times New Roman"/>
          <w:sz w:val="28"/>
          <w:szCs w:val="28"/>
        </w:rPr>
        <w:t xml:space="preserve">  </w:t>
      </w:r>
      <w:r w:rsidR="00DB46C7">
        <w:rPr>
          <w:rFonts w:ascii="Times New Roman" w:hAnsi="Times New Roman" w:cs="Times New Roman"/>
          <w:sz w:val="28"/>
          <w:szCs w:val="28"/>
        </w:rPr>
        <w:t xml:space="preserve"> с</w:t>
      </w:r>
      <w:r w:rsidR="00E525D0" w:rsidRPr="00E525D0">
        <w:rPr>
          <w:rFonts w:ascii="Times New Roman" w:hAnsi="Times New Roman" w:cs="Times New Roman"/>
          <w:sz w:val="28"/>
          <w:szCs w:val="28"/>
        </w:rPr>
        <w:t xml:space="preserve"> сентября 2013г.  </w:t>
      </w:r>
      <w:r w:rsidR="00BD5CF0">
        <w:rPr>
          <w:rFonts w:ascii="Times New Roman" w:hAnsi="Times New Roman" w:cs="Times New Roman"/>
          <w:sz w:val="28"/>
          <w:szCs w:val="28"/>
        </w:rPr>
        <w:t xml:space="preserve"> по сентябрь 2014г. </w:t>
      </w:r>
      <w:r w:rsidR="00224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отделом опеки и попечительства </w:t>
      </w:r>
      <w:r w:rsidR="00460813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E525D0" w:rsidRPr="00E525D0">
        <w:rPr>
          <w:rFonts w:ascii="Times New Roman" w:hAnsi="Times New Roman" w:cs="Times New Roman"/>
          <w:sz w:val="28"/>
          <w:szCs w:val="28"/>
        </w:rPr>
        <w:t xml:space="preserve"> социальный проект «Д</w:t>
      </w:r>
      <w:r w:rsidR="00224953">
        <w:rPr>
          <w:rFonts w:ascii="Times New Roman" w:hAnsi="Times New Roman" w:cs="Times New Roman"/>
          <w:sz w:val="28"/>
          <w:szCs w:val="28"/>
        </w:rPr>
        <w:t>обровольцы - детям».</w:t>
      </w:r>
      <w:r w:rsidR="00DB46C7">
        <w:rPr>
          <w:rFonts w:ascii="Times New Roman" w:hAnsi="Times New Roman" w:cs="Times New Roman"/>
          <w:sz w:val="28"/>
          <w:szCs w:val="28"/>
        </w:rPr>
        <w:t xml:space="preserve"> </w:t>
      </w:r>
      <w:r w:rsidR="00224953">
        <w:rPr>
          <w:rFonts w:ascii="Times New Roman" w:hAnsi="Times New Roman" w:cs="Times New Roman"/>
          <w:sz w:val="28"/>
          <w:szCs w:val="28"/>
        </w:rPr>
        <w:t>В рамках про</w:t>
      </w:r>
      <w:r w:rsidR="006A1E1D">
        <w:rPr>
          <w:rFonts w:ascii="Times New Roman" w:hAnsi="Times New Roman" w:cs="Times New Roman"/>
          <w:sz w:val="28"/>
          <w:szCs w:val="28"/>
        </w:rPr>
        <w:t xml:space="preserve">екта  </w:t>
      </w:r>
      <w:r w:rsidR="00224953">
        <w:rPr>
          <w:rFonts w:ascii="Times New Roman" w:hAnsi="Times New Roman" w:cs="Times New Roman"/>
          <w:sz w:val="28"/>
          <w:szCs w:val="28"/>
        </w:rPr>
        <w:t>проведена акция «Собери ребенка в школу»,  целью которой было оказание помощи малообеспеченным семьям в подготовке детей к  школе.  В ходе  акции было приобретено 420 комплектов одежды (повседневной и спортивной), 44 пары обуви, 140 комплектов школьной формы, более 600 предметов школьных принадлежностей.</w:t>
      </w:r>
      <w:r w:rsidR="0079257B" w:rsidRPr="0079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D0" w:rsidRPr="00E525D0" w:rsidRDefault="00DA318D" w:rsidP="00D46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4953">
        <w:rPr>
          <w:rFonts w:ascii="Times New Roman" w:hAnsi="Times New Roman" w:cs="Times New Roman"/>
          <w:sz w:val="28"/>
          <w:szCs w:val="28"/>
        </w:rPr>
        <w:t>Положительный резонанс</w:t>
      </w:r>
      <w:r w:rsidR="006A1E1D">
        <w:rPr>
          <w:rFonts w:ascii="Times New Roman" w:hAnsi="Times New Roman" w:cs="Times New Roman"/>
          <w:sz w:val="28"/>
          <w:szCs w:val="28"/>
        </w:rPr>
        <w:t xml:space="preserve"> у населения района вызвала акция «Мечты сбываются», цель</w:t>
      </w:r>
      <w:r w:rsidR="0079257B">
        <w:rPr>
          <w:rFonts w:ascii="Times New Roman" w:hAnsi="Times New Roman" w:cs="Times New Roman"/>
          <w:sz w:val="28"/>
          <w:szCs w:val="28"/>
        </w:rPr>
        <w:t xml:space="preserve">ю которой  было </w:t>
      </w:r>
      <w:r w:rsidR="006A1E1D">
        <w:rPr>
          <w:rFonts w:ascii="Times New Roman" w:hAnsi="Times New Roman" w:cs="Times New Roman"/>
          <w:sz w:val="28"/>
          <w:szCs w:val="28"/>
        </w:rPr>
        <w:t xml:space="preserve"> </w:t>
      </w:r>
      <w:r w:rsidR="00E525D0" w:rsidRPr="00E525D0">
        <w:rPr>
          <w:rFonts w:ascii="Times New Roman" w:hAnsi="Times New Roman" w:cs="Times New Roman"/>
          <w:sz w:val="28"/>
          <w:szCs w:val="28"/>
        </w:rPr>
        <w:t xml:space="preserve"> исполнение  новогодних пожеланий  детей из семей «группы риска».</w:t>
      </w:r>
    </w:p>
    <w:p w:rsidR="00E525D0" w:rsidRDefault="00E525D0" w:rsidP="00E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25D0">
        <w:rPr>
          <w:rFonts w:ascii="Times New Roman" w:hAnsi="Times New Roman" w:cs="Times New Roman"/>
          <w:sz w:val="28"/>
          <w:szCs w:val="28"/>
        </w:rPr>
        <w:t xml:space="preserve"> </w:t>
      </w:r>
      <w:r w:rsidR="00DB46C7">
        <w:rPr>
          <w:rFonts w:ascii="Times New Roman" w:hAnsi="Times New Roman" w:cs="Times New Roman"/>
          <w:sz w:val="28"/>
          <w:szCs w:val="28"/>
        </w:rPr>
        <w:t xml:space="preserve">В результате большой подготовительной работы </w:t>
      </w:r>
      <w:r w:rsidRPr="00D46432">
        <w:rPr>
          <w:rFonts w:ascii="Times New Roman" w:hAnsi="Times New Roman" w:cs="Times New Roman"/>
          <w:sz w:val="28"/>
          <w:szCs w:val="28"/>
        </w:rPr>
        <w:t xml:space="preserve">74 </w:t>
      </w:r>
      <w:r w:rsidRPr="00E525D0">
        <w:rPr>
          <w:rFonts w:ascii="Times New Roman" w:hAnsi="Times New Roman" w:cs="Times New Roman"/>
          <w:sz w:val="28"/>
          <w:szCs w:val="28"/>
        </w:rPr>
        <w:t>ребенка  получили  подарки,  приобретенн</w:t>
      </w:r>
      <w:r w:rsidR="003151B0">
        <w:rPr>
          <w:rFonts w:ascii="Times New Roman" w:hAnsi="Times New Roman" w:cs="Times New Roman"/>
          <w:sz w:val="28"/>
          <w:szCs w:val="28"/>
        </w:rPr>
        <w:t xml:space="preserve">ые  за счет спонсорской помощи учреждений и предприятий </w:t>
      </w:r>
      <w:r w:rsidRPr="00E525D0">
        <w:rPr>
          <w:rFonts w:ascii="Times New Roman" w:hAnsi="Times New Roman" w:cs="Times New Roman"/>
          <w:sz w:val="28"/>
          <w:szCs w:val="28"/>
        </w:rPr>
        <w:t xml:space="preserve">  района. Всего  в акции приняли участие  16  организ</w:t>
      </w:r>
      <w:r w:rsidR="00B85FE9">
        <w:rPr>
          <w:rFonts w:ascii="Times New Roman" w:hAnsi="Times New Roman" w:cs="Times New Roman"/>
          <w:sz w:val="28"/>
          <w:szCs w:val="28"/>
        </w:rPr>
        <w:t>аций, учреждений  и предприятий района.</w:t>
      </w:r>
    </w:p>
    <w:p w:rsidR="00E90945" w:rsidRPr="00E525D0" w:rsidRDefault="008206E9" w:rsidP="00E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945">
        <w:rPr>
          <w:rFonts w:ascii="Times New Roman" w:hAnsi="Times New Roman" w:cs="Times New Roman"/>
          <w:sz w:val="28"/>
          <w:szCs w:val="28"/>
        </w:rPr>
        <w:t>Профилактическая работа с семьями «группы риска» ведется в тесном контакте с Комиссией по делам несовершеннолетних и защите их прав местной администрации Урванского муниципального района КБР и другими муниципальными структурами.</w:t>
      </w:r>
    </w:p>
    <w:p w:rsidR="00B85FE9" w:rsidRDefault="00B85FE9" w:rsidP="00E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AC4" w:rsidRDefault="00697AC4" w:rsidP="00E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AC4" w:rsidRDefault="00697AC4" w:rsidP="00E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AC4" w:rsidRDefault="00697AC4" w:rsidP="00E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AC4" w:rsidRPr="00697AC4" w:rsidRDefault="00AB2F22" w:rsidP="00E525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51A" w:rsidRDefault="0083351A" w:rsidP="00E5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214" w:rsidRDefault="00B36214" w:rsidP="00B362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6432" w:rsidRPr="00F3474A" w:rsidRDefault="00D46432" w:rsidP="00B362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5D0" w:rsidRPr="00B36214" w:rsidRDefault="00E525D0" w:rsidP="00B3621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2A40" w:rsidRPr="00132A32" w:rsidRDefault="00A02A40" w:rsidP="00132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A40" w:rsidRDefault="00A02A40" w:rsidP="00132A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74A" w:rsidRPr="00132A32" w:rsidRDefault="00F3474A" w:rsidP="00132A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BCC" w:rsidRDefault="00360BCC" w:rsidP="00132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214" w:rsidRPr="00132A32" w:rsidRDefault="00B36214" w:rsidP="00132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BCC" w:rsidRPr="00132A32" w:rsidRDefault="00360BCC" w:rsidP="00132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E0A" w:rsidRPr="00132A32" w:rsidRDefault="00BD7E0A" w:rsidP="00132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7E0A" w:rsidRPr="00132A32" w:rsidSect="00BD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C3C"/>
    <w:multiLevelType w:val="hybridMultilevel"/>
    <w:tmpl w:val="2E6EA886"/>
    <w:lvl w:ilvl="0" w:tplc="1FE617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327"/>
    <w:multiLevelType w:val="hybridMultilevel"/>
    <w:tmpl w:val="915A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4FEB"/>
    <w:multiLevelType w:val="hybridMultilevel"/>
    <w:tmpl w:val="264EE464"/>
    <w:lvl w:ilvl="0" w:tplc="5F92E2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54FFE"/>
    <w:multiLevelType w:val="hybridMultilevel"/>
    <w:tmpl w:val="39168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5745"/>
    <w:multiLevelType w:val="hybridMultilevel"/>
    <w:tmpl w:val="053C4CF0"/>
    <w:lvl w:ilvl="0" w:tplc="1FE617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0BCC"/>
    <w:rsid w:val="00063376"/>
    <w:rsid w:val="0007448A"/>
    <w:rsid w:val="000C5493"/>
    <w:rsid w:val="00112601"/>
    <w:rsid w:val="00132A32"/>
    <w:rsid w:val="001605D1"/>
    <w:rsid w:val="00171886"/>
    <w:rsid w:val="001770E3"/>
    <w:rsid w:val="001D16AA"/>
    <w:rsid w:val="001D3C2F"/>
    <w:rsid w:val="001E67DA"/>
    <w:rsid w:val="00214CC8"/>
    <w:rsid w:val="00224916"/>
    <w:rsid w:val="00224953"/>
    <w:rsid w:val="0026106F"/>
    <w:rsid w:val="0027734C"/>
    <w:rsid w:val="002831E6"/>
    <w:rsid w:val="00297D22"/>
    <w:rsid w:val="002A5743"/>
    <w:rsid w:val="002E18BE"/>
    <w:rsid w:val="002E40C9"/>
    <w:rsid w:val="002F3C25"/>
    <w:rsid w:val="003151B0"/>
    <w:rsid w:val="00327EFD"/>
    <w:rsid w:val="00353674"/>
    <w:rsid w:val="00360BCC"/>
    <w:rsid w:val="0038258C"/>
    <w:rsid w:val="003C04B8"/>
    <w:rsid w:val="003D4837"/>
    <w:rsid w:val="003E1178"/>
    <w:rsid w:val="003F4431"/>
    <w:rsid w:val="004058C7"/>
    <w:rsid w:val="004164BE"/>
    <w:rsid w:val="00460813"/>
    <w:rsid w:val="004E6933"/>
    <w:rsid w:val="00502240"/>
    <w:rsid w:val="00506F1C"/>
    <w:rsid w:val="00516DF9"/>
    <w:rsid w:val="006159F4"/>
    <w:rsid w:val="00695503"/>
    <w:rsid w:val="00697AC4"/>
    <w:rsid w:val="006A1E1D"/>
    <w:rsid w:val="006C0263"/>
    <w:rsid w:val="0079257B"/>
    <w:rsid w:val="007942B1"/>
    <w:rsid w:val="007A6F08"/>
    <w:rsid w:val="008206E9"/>
    <w:rsid w:val="0083351A"/>
    <w:rsid w:val="008425E1"/>
    <w:rsid w:val="00842BDC"/>
    <w:rsid w:val="0086141D"/>
    <w:rsid w:val="00871BDF"/>
    <w:rsid w:val="008A695A"/>
    <w:rsid w:val="008B572C"/>
    <w:rsid w:val="008F7363"/>
    <w:rsid w:val="00962E78"/>
    <w:rsid w:val="009C6AED"/>
    <w:rsid w:val="009D31F5"/>
    <w:rsid w:val="009F04EC"/>
    <w:rsid w:val="009F07D7"/>
    <w:rsid w:val="00A02A40"/>
    <w:rsid w:val="00A169D7"/>
    <w:rsid w:val="00A325A0"/>
    <w:rsid w:val="00A56BCE"/>
    <w:rsid w:val="00A60477"/>
    <w:rsid w:val="00AB2F22"/>
    <w:rsid w:val="00AD6942"/>
    <w:rsid w:val="00B36214"/>
    <w:rsid w:val="00B85FE9"/>
    <w:rsid w:val="00B97C7F"/>
    <w:rsid w:val="00BB7448"/>
    <w:rsid w:val="00BD5CF0"/>
    <w:rsid w:val="00BD7E0A"/>
    <w:rsid w:val="00C1678E"/>
    <w:rsid w:val="00C41316"/>
    <w:rsid w:val="00CB3F65"/>
    <w:rsid w:val="00D018A0"/>
    <w:rsid w:val="00D43D70"/>
    <w:rsid w:val="00D46432"/>
    <w:rsid w:val="00D6188C"/>
    <w:rsid w:val="00D76E0C"/>
    <w:rsid w:val="00D82270"/>
    <w:rsid w:val="00D95229"/>
    <w:rsid w:val="00DA318D"/>
    <w:rsid w:val="00DA64B5"/>
    <w:rsid w:val="00DB46C7"/>
    <w:rsid w:val="00DC5C6C"/>
    <w:rsid w:val="00E05A67"/>
    <w:rsid w:val="00E525D0"/>
    <w:rsid w:val="00E6273B"/>
    <w:rsid w:val="00E64C4B"/>
    <w:rsid w:val="00E90945"/>
    <w:rsid w:val="00EC12E1"/>
    <w:rsid w:val="00ED280F"/>
    <w:rsid w:val="00ED7EA7"/>
    <w:rsid w:val="00EE2956"/>
    <w:rsid w:val="00EE7B2D"/>
    <w:rsid w:val="00F1554C"/>
    <w:rsid w:val="00F3474A"/>
    <w:rsid w:val="00F357FA"/>
    <w:rsid w:val="00F50DE0"/>
    <w:rsid w:val="00F911A6"/>
    <w:rsid w:val="00FA7B80"/>
    <w:rsid w:val="00FC35B7"/>
    <w:rsid w:val="00FE0804"/>
    <w:rsid w:val="00FE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BCC"/>
    <w:pPr>
      <w:spacing w:after="0" w:line="240" w:lineRule="auto"/>
    </w:pPr>
  </w:style>
  <w:style w:type="table" w:styleId="a4">
    <w:name w:val="Table Grid"/>
    <w:basedOn w:val="a1"/>
    <w:uiPriority w:val="59"/>
    <w:rsid w:val="00360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C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A7B8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обеспечены жильем (чел.)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обеспечены жильем (чел.)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</c:spPr>
          </c:dPt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hape val="box"/>
        <c:axId val="93467776"/>
        <c:axId val="93469312"/>
        <c:axId val="0"/>
      </c:bar3DChart>
      <c:catAx>
        <c:axId val="93467776"/>
        <c:scaling>
          <c:orientation val="minMax"/>
        </c:scaling>
        <c:axPos val="b"/>
        <c:numFmt formatCode="General" sourceLinked="1"/>
        <c:tickLblPos val="nextTo"/>
        <c:crossAx val="93469312"/>
        <c:crosses val="autoZero"/>
        <c:auto val="1"/>
        <c:lblAlgn val="ctr"/>
        <c:lblOffset val="100"/>
      </c:catAx>
      <c:valAx>
        <c:axId val="93469312"/>
        <c:scaling>
          <c:orientation val="minMax"/>
        </c:scaling>
        <c:axPos val="l"/>
        <c:majorGridlines/>
        <c:numFmt formatCode="General" sourceLinked="1"/>
        <c:tickLblPos val="nextTo"/>
        <c:crossAx val="9346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7E49-F2B8-479A-97C9-90A36E64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Компьютер11</dc:creator>
  <cp:lastModifiedBy>Windows User</cp:lastModifiedBy>
  <cp:revision>2</cp:revision>
  <cp:lastPrinted>2015-02-12T06:56:00Z</cp:lastPrinted>
  <dcterms:created xsi:type="dcterms:W3CDTF">2015-04-28T11:54:00Z</dcterms:created>
  <dcterms:modified xsi:type="dcterms:W3CDTF">2015-04-28T11:54:00Z</dcterms:modified>
</cp:coreProperties>
</file>